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BC3" w:rsidRDefault="00CF7BC3" w:rsidP="00CF7B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CF7BC3" w:rsidRDefault="00CF7BC3" w:rsidP="00CF7B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C4C9A" w:rsidRPr="003E0C5C" w:rsidRDefault="007305B5" w:rsidP="00995EC7">
      <w:pPr>
        <w:pStyle w:val="a3"/>
        <w:spacing w:before="60" w:after="0"/>
        <w:rPr>
          <w:szCs w:val="24"/>
        </w:rPr>
      </w:pPr>
      <w:r>
        <w:rPr>
          <w:szCs w:val="24"/>
        </w:rPr>
        <w:t xml:space="preserve">      </w:t>
      </w:r>
      <w:r w:rsidR="00FC4C9A" w:rsidRPr="003E0C5C">
        <w:rPr>
          <w:szCs w:val="24"/>
        </w:rPr>
        <w:t>МИНФИН РОССИИ</w:t>
      </w:r>
    </w:p>
    <w:p w:rsidR="00FC4C9A" w:rsidRDefault="00FC4C9A" w:rsidP="00995EC7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C4C9A" w:rsidRPr="00FC4C9A" w:rsidRDefault="00FC4C9A" w:rsidP="00995EC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C9A">
        <w:rPr>
          <w:rFonts w:ascii="Times New Roman" w:hAnsi="Times New Roman" w:cs="Times New Roman"/>
          <w:b/>
          <w:sz w:val="28"/>
          <w:szCs w:val="28"/>
        </w:rPr>
        <w:t>ФЕДЕРАЛЬНАЯ НАЛОГОВАЯ СЛУЖБА</w:t>
      </w:r>
    </w:p>
    <w:p w:rsidR="00FC4C9A" w:rsidRPr="00FC4C9A" w:rsidRDefault="00FC4C9A" w:rsidP="00995EC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C9A">
        <w:rPr>
          <w:rFonts w:ascii="Times New Roman" w:hAnsi="Times New Roman" w:cs="Times New Roman"/>
          <w:b/>
          <w:sz w:val="24"/>
          <w:szCs w:val="24"/>
        </w:rPr>
        <w:t>(ФНС России)</w:t>
      </w:r>
    </w:p>
    <w:p w:rsidR="006C268F" w:rsidRDefault="00FC4C9A" w:rsidP="00995EC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C9A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3E0C5C" w:rsidRDefault="00FC4C9A" w:rsidP="006C268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E0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C9A" w:rsidRPr="003E0C5C" w:rsidRDefault="00FC4C9A" w:rsidP="006C268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E0C5C">
        <w:rPr>
          <w:rFonts w:ascii="Times New Roman" w:hAnsi="Times New Roman" w:cs="Times New Roman"/>
          <w:sz w:val="24"/>
          <w:szCs w:val="24"/>
        </w:rPr>
        <w:t xml:space="preserve">«      »      </w:t>
      </w:r>
      <w:r w:rsidR="00CA7156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0C5C">
        <w:rPr>
          <w:rFonts w:ascii="Times New Roman" w:hAnsi="Times New Roman" w:cs="Times New Roman"/>
          <w:sz w:val="24"/>
          <w:szCs w:val="24"/>
        </w:rPr>
        <w:t>202</w:t>
      </w:r>
      <w:r w:rsidR="00995EC7">
        <w:rPr>
          <w:rFonts w:ascii="Times New Roman" w:hAnsi="Times New Roman" w:cs="Times New Roman"/>
          <w:sz w:val="24"/>
          <w:szCs w:val="24"/>
        </w:rPr>
        <w:t>4</w:t>
      </w:r>
      <w:r w:rsidRPr="003E0C5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C268F" w:rsidRPr="003E0C5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4121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C268F" w:rsidRPr="003E0C5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E0C5C">
        <w:rPr>
          <w:rFonts w:ascii="Times New Roman" w:hAnsi="Times New Roman" w:cs="Times New Roman"/>
          <w:sz w:val="24"/>
          <w:szCs w:val="24"/>
        </w:rPr>
        <w:t xml:space="preserve"> №   </w:t>
      </w:r>
    </w:p>
    <w:p w:rsidR="00CF7BC3" w:rsidRPr="00275F22" w:rsidRDefault="00CF7BC3" w:rsidP="002B09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F22">
        <w:rPr>
          <w:rFonts w:ascii="Times New Roman" w:hAnsi="Times New Roman" w:cs="Times New Roman"/>
          <w:sz w:val="28"/>
          <w:szCs w:val="28"/>
        </w:rPr>
        <w:t xml:space="preserve"> </w:t>
      </w:r>
      <w:r w:rsidRPr="00275F22">
        <w:rPr>
          <w:rFonts w:ascii="Times New Roman" w:hAnsi="Times New Roman" w:cs="Times New Roman"/>
          <w:b/>
          <w:sz w:val="28"/>
          <w:szCs w:val="28"/>
        </w:rPr>
        <w:t>Об утверждении формы налоговой декларации по налогу на добавленную стоимость, порядка ее заполнения, а также формата представления налоговой декларации по налогу на добавленную стоимость в электронной форме</w:t>
      </w:r>
    </w:p>
    <w:p w:rsidR="00CF7BC3" w:rsidRPr="00275F22" w:rsidRDefault="00CF7BC3" w:rsidP="00CF7B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41A7F" w:rsidRDefault="00441A7F" w:rsidP="002B0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DED" w:rsidRDefault="00195DED" w:rsidP="00441A7F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1A7F" w:rsidRPr="00441A7F" w:rsidRDefault="00441A7F" w:rsidP="00441A7F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В соответствии с абзацем первым пункта 4 статьи 31 и абзацем первым </w:t>
      </w:r>
      <w:hyperlink r:id="rId6" w:history="1">
        <w:r w:rsidRPr="00920FE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 7 статьи 80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hyperlink r:id="rId7" w:history="1">
        <w:r w:rsidRPr="00920FE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 5.9.36 пункта 5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Положения о Федеральной налоговой службе, утвержденного постановлением Правительства Российской Федерации от 30.09.2004 № 506, в целях реализации положений </w:t>
      </w:r>
      <w:hyperlink r:id="rId8" w:history="1">
        <w:r w:rsidRPr="00920FE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главы 2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1 Налогового кодекса Российской Федерации, а также в связи с принятием Федеральных </w:t>
      </w:r>
      <w:hyperlink r:id="rId9" w:history="1">
        <w:r w:rsidRPr="00920FE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920FE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ов</w:t>
      </w:r>
      <w:r w:rsidRPr="00920FE3">
        <w:rPr>
          <w:rFonts w:ascii="Times New Roman" w:hAnsi="Times New Roman" w:cs="Times New Roman"/>
          <w:sz w:val="28"/>
          <w:szCs w:val="28"/>
        </w:rPr>
        <w:t xml:space="preserve"> </w:t>
      </w:r>
      <w:r w:rsidR="00920FE3" w:rsidRPr="00920FE3">
        <w:rPr>
          <w:rFonts w:ascii="Times New Roman" w:hAnsi="Times New Roman" w:cs="Times New Roman"/>
          <w:sz w:val="28"/>
          <w:szCs w:val="28"/>
        </w:rPr>
        <w:t>от 29.05.2024 № 100-ФЗ «О внесении изменений в части первую и вторую Налогового кодекса Российской Федерации»</w:t>
      </w:r>
      <w:r w:rsidR="00920FE3">
        <w:rPr>
          <w:rFonts w:ascii="Times New Roman" w:hAnsi="Times New Roman" w:cs="Times New Roman"/>
          <w:sz w:val="28"/>
          <w:szCs w:val="28"/>
        </w:rPr>
        <w:t xml:space="preserve"> </w:t>
      </w:r>
      <w:r w:rsidRPr="00986866">
        <w:rPr>
          <w:rFonts w:ascii="Times New Roman" w:hAnsi="Times New Roman" w:cs="Times New Roman"/>
          <w:sz w:val="28"/>
          <w:szCs w:val="28"/>
        </w:rPr>
        <w:t>и от 12.07.2024 № 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441A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A7F">
        <w:rPr>
          <w:rFonts w:ascii="Times New Roman" w:hAnsi="Times New Roman" w:cs="Times New Roman"/>
          <w:spacing w:val="40"/>
          <w:sz w:val="28"/>
          <w:szCs w:val="28"/>
        </w:rPr>
        <w:t>приказываю</w:t>
      </w:r>
      <w:r w:rsidRPr="00441A7F">
        <w:rPr>
          <w:rFonts w:ascii="Times New Roman" w:hAnsi="Times New Roman" w:cs="Times New Roman"/>
          <w:sz w:val="28"/>
          <w:szCs w:val="28"/>
        </w:rPr>
        <w:t>: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>1. Утвердить: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форму налоговой декларации по налогу на добавленную стоимость согласно </w:t>
      </w:r>
      <w:hyperlink r:id="rId10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порядок заполнения налоговой декларации по налогу на добавленную стоимость согласно </w:t>
      </w:r>
      <w:hyperlink r:id="rId11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формат представления налоговой декларации по налогу на добавленную стоимость в электронной форме согласно </w:t>
      </w:r>
      <w:hyperlink r:id="rId12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формат представления сведений из книги покупок об операциях, отражаемых за истекший налоговый период, передаваемых в налоговой декларации по налогу на добавленную стоимость в электронной форме, согласно </w:t>
      </w:r>
      <w:hyperlink r:id="rId13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</w:t>
      </w:r>
      <w:bookmarkStart w:id="0" w:name="_GoBack"/>
      <w:bookmarkEnd w:id="0"/>
      <w:r w:rsidRPr="00920FE3">
        <w:rPr>
          <w:rFonts w:ascii="Times New Roman" w:hAnsi="Times New Roman" w:cs="Times New Roman"/>
          <w:sz w:val="28"/>
          <w:szCs w:val="28"/>
        </w:rPr>
        <w:t>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lastRenderedPageBreak/>
        <w:t xml:space="preserve">формат представления сведений из дополнительного листа книги покупок, передаваемых в налоговой декларации по налогу на добавленную стоимость в электронной форме, согласно </w:t>
      </w:r>
      <w:hyperlink r:id="rId14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формат представления сведений из книги продаж об операциях, отражаемых за истекший налоговый период, передаваемых в налоговой декларации по налогу на добавленную стоимость в электронной форме, согласно </w:t>
      </w:r>
      <w:hyperlink r:id="rId15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формат представления сведений из дополнительного листа книги продаж, передаваемых в налоговой декларации по налогу на добавленную стоимость в электронной форме, согласно </w:t>
      </w:r>
      <w:hyperlink r:id="rId16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формат представления сведений из журнала учета выставленных счетов-фактур в отношении операций, осуществляемых в интересах другого лица на основе договоров комиссии, агентских договоров или на основе договоров транспортной экспедиции, отражаемых за истекший налоговый период, передаваемых в налоговой декларации по налогу на добавленную стоимость в электронной форме, согласно </w:t>
      </w:r>
      <w:hyperlink r:id="rId17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8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8A59C4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формат представления сведений из журнала учета полученных счетов-фактур в отношении операций, осуществляемых в интересах другого лица на основе договоров комиссии, агентских договоров или на основе договоров транспортной экспедиции, отражаемых за истекший налоговый период, передаваемых в налоговой декларации по налогу на добавленную стоимость в электронной форме, согласно </w:t>
      </w:r>
      <w:hyperlink r:id="rId18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9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275F22" w:rsidRPr="00920FE3" w:rsidRDefault="00275F22" w:rsidP="002C012B">
      <w:pPr>
        <w:tabs>
          <w:tab w:val="left" w:pos="567"/>
        </w:tabs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FE3">
        <w:rPr>
          <w:rFonts w:ascii="Times New Roman" w:hAnsi="Times New Roman" w:cs="Times New Roman"/>
          <w:sz w:val="28"/>
          <w:szCs w:val="28"/>
        </w:rPr>
        <w:t xml:space="preserve">формат представления сведений из счетов-фактур, выставленных лицами, указанными в </w:t>
      </w:r>
      <w:hyperlink r:id="rId19" w:history="1">
        <w:r w:rsidRPr="00920FE3">
          <w:rPr>
            <w:rFonts w:ascii="Times New Roman" w:hAnsi="Times New Roman" w:cs="Times New Roman"/>
            <w:sz w:val="28"/>
            <w:szCs w:val="28"/>
          </w:rPr>
          <w:t>пункте 5 статьи 173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передаваемых в налоговой декларации по налогу на добавленную стоимость в электронной форме, согласно </w:t>
      </w:r>
      <w:hyperlink r:id="rId20" w:history="1">
        <w:r w:rsidRPr="00920F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20FE3">
          <w:rPr>
            <w:rFonts w:ascii="Times New Roman" w:hAnsi="Times New Roman" w:cs="Times New Roman"/>
            <w:sz w:val="28"/>
            <w:szCs w:val="28"/>
          </w:rPr>
          <w:t>№</w:t>
        </w:r>
        <w:r w:rsidRPr="00920FE3">
          <w:rPr>
            <w:rFonts w:ascii="Times New Roman" w:hAnsi="Times New Roman" w:cs="Times New Roman"/>
            <w:sz w:val="28"/>
            <w:szCs w:val="28"/>
          </w:rPr>
          <w:t xml:space="preserve"> 10</w:t>
        </w:r>
      </w:hyperlink>
      <w:r w:rsidRPr="00920FE3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B8449A">
        <w:rPr>
          <w:rFonts w:ascii="Times New Roman" w:hAnsi="Times New Roman" w:cs="Times New Roman"/>
          <w:sz w:val="28"/>
          <w:szCs w:val="28"/>
        </w:rPr>
        <w:t>.</w:t>
      </w:r>
    </w:p>
    <w:p w:rsidR="00920FE3" w:rsidRDefault="00920FE3" w:rsidP="008A59C4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920FE3" w:rsidRDefault="00920FE3" w:rsidP="008A59C4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ФНС России </w:t>
      </w:r>
      <w:r w:rsidRPr="009125BE">
        <w:rPr>
          <w:rFonts w:ascii="Times New Roman" w:hAnsi="Times New Roman" w:cs="Times New Roman"/>
          <w:sz w:val="28"/>
          <w:szCs w:val="28"/>
        </w:rPr>
        <w:t>от 29.10.2014 № ММВ-7-3/558@ «Об утверждении формы налоговой декларации по налогу на добавленную стоимость, порядка ее заполнения, а также формата представления налоговой декларации по налогу на добавленную стоимость в электронной форме» (зарегистрирован Министерством юстиции Российской Федерации 15.12.2014, регистрационный номер 35171)</w:t>
      </w:r>
      <w:r w:rsidR="00564DF3">
        <w:rPr>
          <w:rFonts w:ascii="Times New Roman" w:hAnsi="Times New Roman" w:cs="Times New Roman"/>
          <w:sz w:val="28"/>
          <w:szCs w:val="28"/>
        </w:rPr>
        <w:t>;</w:t>
      </w:r>
    </w:p>
    <w:p w:rsidR="00A1423B" w:rsidRPr="00FE18E6" w:rsidRDefault="00A1423B" w:rsidP="00466C1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012B">
        <w:rPr>
          <w:rFonts w:ascii="Times New Roman" w:hAnsi="Times New Roman" w:cs="Times New Roman"/>
          <w:sz w:val="28"/>
          <w:szCs w:val="28"/>
        </w:rPr>
        <w:t xml:space="preserve"> </w:t>
      </w:r>
      <w:r w:rsidRPr="00FE18E6">
        <w:rPr>
          <w:rFonts w:ascii="Times New Roman" w:hAnsi="Times New Roman" w:cs="Times New Roman"/>
          <w:sz w:val="28"/>
          <w:szCs w:val="28"/>
        </w:rPr>
        <w:t xml:space="preserve">приказ ФНС России от 20.12.2016 № ММВ-7-3/696@ «О внесении изменений и дополнений в приложения к приказу Федеральной налоговой службы от 29 октября 2014 года № ММВ-7-3/558@» (зарегистрирован Министерством юстиции </w:t>
      </w:r>
      <w:r w:rsidR="00466C13" w:rsidRPr="00FE18E6">
        <w:rPr>
          <w:rFonts w:ascii="Times New Roman" w:hAnsi="Times New Roman" w:cs="Times New Roman"/>
          <w:sz w:val="28"/>
          <w:szCs w:val="28"/>
        </w:rPr>
        <w:t>Р</w:t>
      </w:r>
      <w:r w:rsidRPr="00FE18E6">
        <w:rPr>
          <w:rFonts w:ascii="Times New Roman" w:hAnsi="Times New Roman" w:cs="Times New Roman"/>
          <w:sz w:val="28"/>
          <w:szCs w:val="28"/>
        </w:rPr>
        <w:t>оссийской Федерации 11.01.2017, регистрационный номер 45170)</w:t>
      </w:r>
      <w:r w:rsidR="005F713F" w:rsidRPr="00FE18E6">
        <w:rPr>
          <w:rFonts w:ascii="Times New Roman" w:hAnsi="Times New Roman" w:cs="Times New Roman"/>
          <w:sz w:val="28"/>
          <w:szCs w:val="28"/>
        </w:rPr>
        <w:t>;</w:t>
      </w:r>
      <w:r w:rsidRPr="00FE1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23B" w:rsidRPr="00FE18E6" w:rsidRDefault="00004A3A" w:rsidP="002C012B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E6">
        <w:rPr>
          <w:rFonts w:ascii="Times New Roman" w:hAnsi="Times New Roman" w:cs="Times New Roman"/>
          <w:sz w:val="28"/>
          <w:szCs w:val="28"/>
        </w:rPr>
        <w:t xml:space="preserve">      </w:t>
      </w:r>
      <w:r w:rsidR="002C012B" w:rsidRPr="00FE18E6">
        <w:rPr>
          <w:rFonts w:ascii="Times New Roman" w:hAnsi="Times New Roman" w:cs="Times New Roman"/>
          <w:sz w:val="28"/>
          <w:szCs w:val="28"/>
        </w:rPr>
        <w:t xml:space="preserve"> </w:t>
      </w:r>
      <w:r w:rsidR="00A1423B" w:rsidRPr="00FE18E6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4635B5" w:rsidRPr="00FE18E6">
        <w:rPr>
          <w:rFonts w:ascii="Times New Roman" w:hAnsi="Times New Roman" w:cs="Times New Roman"/>
          <w:sz w:val="28"/>
          <w:szCs w:val="28"/>
        </w:rPr>
        <w:t xml:space="preserve">ФНС России </w:t>
      </w:r>
      <w:r w:rsidR="00A1423B" w:rsidRPr="00FE18E6">
        <w:rPr>
          <w:rFonts w:ascii="Times New Roman" w:hAnsi="Times New Roman" w:cs="Times New Roman"/>
          <w:sz w:val="28"/>
          <w:szCs w:val="28"/>
        </w:rPr>
        <w:t xml:space="preserve">от 28.12.2018 № СА-7-3/853@ «О внесении изменений в приложения к приказу Федеральной налоговой службы от 29 октября 2014 </w:t>
      </w:r>
      <w:proofErr w:type="gramStart"/>
      <w:r w:rsidR="002C012B" w:rsidRPr="00FE18E6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A1423B" w:rsidRPr="00FE18E6">
        <w:rPr>
          <w:rFonts w:ascii="Times New Roman" w:hAnsi="Times New Roman" w:cs="Times New Roman"/>
          <w:sz w:val="28"/>
          <w:szCs w:val="28"/>
        </w:rPr>
        <w:t>ода  ММВ</w:t>
      </w:r>
      <w:proofErr w:type="gramEnd"/>
      <w:r w:rsidR="00A1423B" w:rsidRPr="00FE18E6">
        <w:rPr>
          <w:rFonts w:ascii="Times New Roman" w:hAnsi="Times New Roman" w:cs="Times New Roman"/>
          <w:sz w:val="28"/>
          <w:szCs w:val="28"/>
        </w:rPr>
        <w:t>-7-3/558@» (зарегистрирован Министерством юстиции Российской Федерации 28.01.2019, регистрационный номер 53586)</w:t>
      </w:r>
      <w:r w:rsidR="004720E7" w:rsidRPr="00FE18E6">
        <w:rPr>
          <w:rFonts w:ascii="Times New Roman" w:hAnsi="Times New Roman" w:cs="Times New Roman"/>
          <w:sz w:val="28"/>
          <w:szCs w:val="28"/>
        </w:rPr>
        <w:t>;</w:t>
      </w:r>
      <w:r w:rsidR="00A1423B" w:rsidRPr="00FE1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A69" w:rsidRDefault="002C012B" w:rsidP="002C012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E6">
        <w:rPr>
          <w:rFonts w:ascii="Times New Roman" w:hAnsi="Times New Roman" w:cs="Times New Roman"/>
          <w:sz w:val="28"/>
          <w:szCs w:val="28"/>
        </w:rPr>
        <w:t xml:space="preserve">       </w:t>
      </w:r>
      <w:r w:rsidR="007C5A69" w:rsidRPr="00FE18E6">
        <w:rPr>
          <w:rFonts w:ascii="Times New Roman" w:hAnsi="Times New Roman" w:cs="Times New Roman"/>
          <w:sz w:val="28"/>
          <w:szCs w:val="28"/>
        </w:rPr>
        <w:t>приказ ФНС России 20.11.2019 № ММВ-7-3/579@ «О внесении изменений в приложение № 2 к приказу Федеральной налоговой</w:t>
      </w:r>
      <w:r w:rsidR="007C5A69" w:rsidRPr="009125BE">
        <w:rPr>
          <w:rFonts w:ascii="Times New Roman" w:hAnsi="Times New Roman" w:cs="Times New Roman"/>
          <w:sz w:val="28"/>
          <w:szCs w:val="28"/>
        </w:rPr>
        <w:t xml:space="preserve"> службы от 29 октября 2014 года № ММВ-7-3/558@ «Об утверждении формы налоговой декларации по налогу на добавленную стоимость, порядка ее заполнения, а также формата представления налоговой декларации по налогу на добавленную стоимость в электронной форме» (зарегистрирован Министерством юстиции Российской Федерации 20.12.2019, </w:t>
      </w:r>
      <w:r w:rsidR="004720E7" w:rsidRPr="009125BE">
        <w:rPr>
          <w:rFonts w:ascii="Times New Roman" w:hAnsi="Times New Roman" w:cs="Times New Roman"/>
          <w:sz w:val="28"/>
          <w:szCs w:val="28"/>
        </w:rPr>
        <w:t xml:space="preserve">регистрационный номер </w:t>
      </w:r>
      <w:r w:rsidR="004720E7" w:rsidRPr="004720E7">
        <w:rPr>
          <w:rFonts w:ascii="Times New Roman" w:hAnsi="Times New Roman" w:cs="Times New Roman"/>
          <w:sz w:val="28"/>
          <w:szCs w:val="28"/>
        </w:rPr>
        <w:t>5</w:t>
      </w:r>
      <w:r w:rsidR="004720E7">
        <w:rPr>
          <w:rFonts w:ascii="Times New Roman" w:hAnsi="Times New Roman" w:cs="Times New Roman"/>
          <w:sz w:val="28"/>
          <w:szCs w:val="28"/>
        </w:rPr>
        <w:t>6946</w:t>
      </w:r>
      <w:r w:rsidR="004720E7" w:rsidRPr="004720E7">
        <w:rPr>
          <w:rFonts w:ascii="Times New Roman" w:hAnsi="Times New Roman" w:cs="Times New Roman"/>
          <w:sz w:val="28"/>
          <w:szCs w:val="28"/>
        </w:rPr>
        <w:t>)</w:t>
      </w:r>
      <w:r w:rsidR="004720E7">
        <w:rPr>
          <w:rFonts w:ascii="Times New Roman" w:hAnsi="Times New Roman" w:cs="Times New Roman"/>
          <w:sz w:val="28"/>
          <w:szCs w:val="28"/>
        </w:rPr>
        <w:t>;</w:t>
      </w:r>
    </w:p>
    <w:p w:rsidR="007C5A69" w:rsidRDefault="002C012B" w:rsidP="002C012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C5A69" w:rsidRPr="00FE18E6">
        <w:rPr>
          <w:rFonts w:ascii="Times New Roman" w:hAnsi="Times New Roman" w:cs="Times New Roman"/>
          <w:sz w:val="28"/>
          <w:szCs w:val="28"/>
        </w:rPr>
        <w:t>приказ ФНС России от</w:t>
      </w:r>
      <w:r w:rsidR="005B4E17" w:rsidRPr="00FE18E6">
        <w:rPr>
          <w:rFonts w:ascii="Times New Roman" w:hAnsi="Times New Roman" w:cs="Times New Roman"/>
          <w:sz w:val="28"/>
          <w:szCs w:val="28"/>
        </w:rPr>
        <w:t xml:space="preserve">  19.08.2020 № ЕД-7-3/591@</w:t>
      </w:r>
      <w:r w:rsidR="007C5A69" w:rsidRPr="00FE18E6">
        <w:rPr>
          <w:rFonts w:ascii="Times New Roman" w:hAnsi="Times New Roman" w:cs="Times New Roman"/>
          <w:sz w:val="28"/>
          <w:szCs w:val="28"/>
        </w:rPr>
        <w:t xml:space="preserve"> «О внесении изменений в приложения к приказу Федеральной налоговой службы от 29 октября 2014 года № ММВ-7-3/558@</w:t>
      </w:r>
      <w:r w:rsidR="00B8449A">
        <w:rPr>
          <w:rFonts w:ascii="Times New Roman" w:hAnsi="Times New Roman" w:cs="Times New Roman"/>
          <w:sz w:val="28"/>
          <w:szCs w:val="28"/>
        </w:rPr>
        <w:t xml:space="preserve"> </w:t>
      </w:r>
      <w:r w:rsidR="00B8449A" w:rsidRPr="009125BE">
        <w:rPr>
          <w:rFonts w:ascii="Times New Roman" w:hAnsi="Times New Roman" w:cs="Times New Roman"/>
          <w:sz w:val="28"/>
          <w:szCs w:val="28"/>
        </w:rPr>
        <w:t xml:space="preserve">«Об утверждении формы налоговой декларации по налогу на добавленную стоимость, порядка ее заполнения, а также формата представления налоговой декларации по налогу на добавленную стоимость в электронной форме» </w:t>
      </w:r>
      <w:r w:rsidR="007C5A69" w:rsidRPr="00FE18E6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 юстиции Российской Федерации </w:t>
      </w:r>
      <w:r w:rsidR="004720E7" w:rsidRPr="00FE18E6">
        <w:rPr>
          <w:rFonts w:ascii="Times New Roman" w:hAnsi="Times New Roman" w:cs="Times New Roman"/>
          <w:sz w:val="28"/>
          <w:szCs w:val="28"/>
        </w:rPr>
        <w:t>09</w:t>
      </w:r>
      <w:r w:rsidR="007C5A69" w:rsidRPr="00FE18E6">
        <w:rPr>
          <w:rFonts w:ascii="Times New Roman" w:hAnsi="Times New Roman" w:cs="Times New Roman"/>
          <w:sz w:val="28"/>
          <w:szCs w:val="28"/>
        </w:rPr>
        <w:t>.0</w:t>
      </w:r>
      <w:r w:rsidR="004720E7" w:rsidRPr="00FE18E6">
        <w:rPr>
          <w:rFonts w:ascii="Times New Roman" w:hAnsi="Times New Roman" w:cs="Times New Roman"/>
          <w:sz w:val="28"/>
          <w:szCs w:val="28"/>
        </w:rPr>
        <w:t>9</w:t>
      </w:r>
      <w:r w:rsidR="007C5A69" w:rsidRPr="00FE18E6">
        <w:rPr>
          <w:rFonts w:ascii="Times New Roman" w:hAnsi="Times New Roman" w:cs="Times New Roman"/>
          <w:sz w:val="28"/>
          <w:szCs w:val="28"/>
        </w:rPr>
        <w:t>.20</w:t>
      </w:r>
      <w:r w:rsidR="004720E7" w:rsidRPr="00FE18E6">
        <w:rPr>
          <w:rFonts w:ascii="Times New Roman" w:hAnsi="Times New Roman" w:cs="Times New Roman"/>
          <w:sz w:val="28"/>
          <w:szCs w:val="28"/>
        </w:rPr>
        <w:t>20</w:t>
      </w:r>
      <w:r w:rsidR="007C5A69" w:rsidRPr="00FE18E6">
        <w:rPr>
          <w:rFonts w:ascii="Times New Roman" w:hAnsi="Times New Roman" w:cs="Times New Roman"/>
          <w:sz w:val="28"/>
          <w:szCs w:val="28"/>
        </w:rPr>
        <w:t>, регистрационный номер 5</w:t>
      </w:r>
      <w:r w:rsidR="004720E7" w:rsidRPr="00FE18E6">
        <w:rPr>
          <w:rFonts w:ascii="Times New Roman" w:hAnsi="Times New Roman" w:cs="Times New Roman"/>
          <w:sz w:val="28"/>
          <w:szCs w:val="28"/>
        </w:rPr>
        <w:t>9728</w:t>
      </w:r>
      <w:r w:rsidR="007C5A69" w:rsidRPr="00FE18E6">
        <w:rPr>
          <w:rFonts w:ascii="Times New Roman" w:hAnsi="Times New Roman" w:cs="Times New Roman"/>
          <w:sz w:val="28"/>
          <w:szCs w:val="28"/>
        </w:rPr>
        <w:t>)</w:t>
      </w:r>
      <w:r w:rsidR="004720E7" w:rsidRPr="00FE18E6">
        <w:rPr>
          <w:rFonts w:ascii="Times New Roman" w:hAnsi="Times New Roman" w:cs="Times New Roman"/>
          <w:sz w:val="28"/>
          <w:szCs w:val="28"/>
        </w:rPr>
        <w:t>;</w:t>
      </w:r>
      <w:r w:rsidR="007C5A69" w:rsidRPr="00FE1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A69" w:rsidRDefault="002C012B" w:rsidP="002C012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E6">
        <w:rPr>
          <w:rFonts w:ascii="Times New Roman" w:hAnsi="Times New Roman" w:cs="Times New Roman"/>
          <w:sz w:val="28"/>
          <w:szCs w:val="28"/>
        </w:rPr>
        <w:t xml:space="preserve">       </w:t>
      </w:r>
      <w:r w:rsidR="007C5A69" w:rsidRPr="00FE18E6">
        <w:rPr>
          <w:rFonts w:ascii="Times New Roman" w:hAnsi="Times New Roman" w:cs="Times New Roman"/>
          <w:sz w:val="28"/>
          <w:szCs w:val="28"/>
        </w:rPr>
        <w:t xml:space="preserve">приказ ФНС России от </w:t>
      </w:r>
      <w:r w:rsidR="005B4E17" w:rsidRPr="00FE18E6">
        <w:rPr>
          <w:rFonts w:ascii="Times New Roman" w:hAnsi="Times New Roman" w:cs="Times New Roman"/>
          <w:sz w:val="28"/>
          <w:szCs w:val="28"/>
        </w:rPr>
        <w:t xml:space="preserve"> 26.03.2021 № ЕД-7-3/228@</w:t>
      </w:r>
      <w:r w:rsidR="005B4E17" w:rsidRPr="00FE18E6">
        <w:rPr>
          <w:rFonts w:ascii="Times New Roman" w:hAnsi="Times New Roman" w:cs="Times New Roman"/>
          <w:sz w:val="24"/>
          <w:szCs w:val="24"/>
        </w:rPr>
        <w:t xml:space="preserve"> </w:t>
      </w:r>
      <w:r w:rsidR="007C5A69" w:rsidRPr="00FE18E6">
        <w:rPr>
          <w:rFonts w:ascii="Times New Roman" w:hAnsi="Times New Roman" w:cs="Times New Roman"/>
          <w:sz w:val="28"/>
          <w:szCs w:val="28"/>
        </w:rPr>
        <w:t>«О внесении изменений в приложения к приказу Федеральной налоговой службы от 29 октября 2014 года № ММВ-7-3/558@</w:t>
      </w:r>
      <w:r w:rsidR="006145CB">
        <w:rPr>
          <w:rFonts w:ascii="Times New Roman" w:hAnsi="Times New Roman" w:cs="Times New Roman"/>
          <w:sz w:val="28"/>
          <w:szCs w:val="28"/>
        </w:rPr>
        <w:t xml:space="preserve"> </w:t>
      </w:r>
      <w:r w:rsidR="006145CB" w:rsidRPr="009125BE">
        <w:rPr>
          <w:rFonts w:ascii="Times New Roman" w:hAnsi="Times New Roman" w:cs="Times New Roman"/>
          <w:sz w:val="28"/>
          <w:szCs w:val="28"/>
        </w:rPr>
        <w:t xml:space="preserve">«Об утверждении формы налоговой декларации по налогу на добавленную стоимость, порядка ее заполнения, а также формата представления налоговой декларации по налогу на добавленную стоимость в электронной форме» </w:t>
      </w:r>
      <w:r w:rsidR="006145CB" w:rsidRPr="00FE18E6">
        <w:rPr>
          <w:rFonts w:ascii="Times New Roman" w:hAnsi="Times New Roman" w:cs="Times New Roman"/>
          <w:sz w:val="28"/>
          <w:szCs w:val="28"/>
        </w:rPr>
        <w:t xml:space="preserve"> </w:t>
      </w:r>
      <w:r w:rsidR="007C5A69" w:rsidRPr="00FE18E6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 юстиции Российской Федерации 2</w:t>
      </w:r>
      <w:r w:rsidR="00BB6091" w:rsidRPr="00FE18E6">
        <w:rPr>
          <w:rFonts w:ascii="Times New Roman" w:hAnsi="Times New Roman" w:cs="Times New Roman"/>
          <w:sz w:val="28"/>
          <w:szCs w:val="28"/>
        </w:rPr>
        <w:t>6</w:t>
      </w:r>
      <w:r w:rsidR="007C5A69" w:rsidRPr="00FE18E6">
        <w:rPr>
          <w:rFonts w:ascii="Times New Roman" w:hAnsi="Times New Roman" w:cs="Times New Roman"/>
          <w:sz w:val="28"/>
          <w:szCs w:val="28"/>
        </w:rPr>
        <w:t>.0</w:t>
      </w:r>
      <w:r w:rsidR="00BB6091" w:rsidRPr="00FE18E6">
        <w:rPr>
          <w:rFonts w:ascii="Times New Roman" w:hAnsi="Times New Roman" w:cs="Times New Roman"/>
          <w:sz w:val="28"/>
          <w:szCs w:val="28"/>
        </w:rPr>
        <w:t>4</w:t>
      </w:r>
      <w:r w:rsidR="007C5A69" w:rsidRPr="00FE18E6">
        <w:rPr>
          <w:rFonts w:ascii="Times New Roman" w:hAnsi="Times New Roman" w:cs="Times New Roman"/>
          <w:sz w:val="28"/>
          <w:szCs w:val="28"/>
        </w:rPr>
        <w:t>.20</w:t>
      </w:r>
      <w:r w:rsidR="00BB6091" w:rsidRPr="00FE18E6">
        <w:rPr>
          <w:rFonts w:ascii="Times New Roman" w:hAnsi="Times New Roman" w:cs="Times New Roman"/>
          <w:sz w:val="28"/>
          <w:szCs w:val="28"/>
        </w:rPr>
        <w:t>21</w:t>
      </w:r>
      <w:r w:rsidR="007C5A69" w:rsidRPr="00FE18E6">
        <w:rPr>
          <w:rFonts w:ascii="Times New Roman" w:hAnsi="Times New Roman" w:cs="Times New Roman"/>
          <w:sz w:val="28"/>
          <w:szCs w:val="28"/>
        </w:rPr>
        <w:t xml:space="preserve">, регистрационный номер </w:t>
      </w:r>
      <w:r w:rsidR="00BB6091" w:rsidRPr="00FE18E6">
        <w:rPr>
          <w:rFonts w:ascii="Times New Roman" w:hAnsi="Times New Roman" w:cs="Times New Roman"/>
          <w:sz w:val="28"/>
          <w:szCs w:val="28"/>
        </w:rPr>
        <w:t>6</w:t>
      </w:r>
      <w:r w:rsidR="007C5A69" w:rsidRPr="00FE18E6">
        <w:rPr>
          <w:rFonts w:ascii="Times New Roman" w:hAnsi="Times New Roman" w:cs="Times New Roman"/>
          <w:sz w:val="28"/>
          <w:szCs w:val="28"/>
        </w:rPr>
        <w:t>3</w:t>
      </w:r>
      <w:r w:rsidR="00BB6091" w:rsidRPr="00FE18E6">
        <w:rPr>
          <w:rFonts w:ascii="Times New Roman" w:hAnsi="Times New Roman" w:cs="Times New Roman"/>
          <w:sz w:val="28"/>
          <w:szCs w:val="28"/>
        </w:rPr>
        <w:t>231</w:t>
      </w:r>
      <w:r w:rsidR="007C5A69" w:rsidRPr="00FE18E6">
        <w:rPr>
          <w:rFonts w:ascii="Times New Roman" w:hAnsi="Times New Roman" w:cs="Times New Roman"/>
          <w:sz w:val="28"/>
          <w:szCs w:val="28"/>
        </w:rPr>
        <w:t>)</w:t>
      </w:r>
      <w:r w:rsidR="004720E7" w:rsidRPr="00FE18E6">
        <w:rPr>
          <w:rFonts w:ascii="Times New Roman" w:hAnsi="Times New Roman" w:cs="Times New Roman"/>
          <w:sz w:val="28"/>
          <w:szCs w:val="28"/>
        </w:rPr>
        <w:t>;</w:t>
      </w:r>
      <w:r w:rsidR="007C5A69" w:rsidRPr="00FE1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E17" w:rsidRPr="00FE18E6" w:rsidRDefault="002C012B" w:rsidP="002C012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8E6">
        <w:rPr>
          <w:rFonts w:ascii="Times New Roman" w:hAnsi="Times New Roman" w:cs="Times New Roman"/>
          <w:sz w:val="28"/>
          <w:szCs w:val="28"/>
        </w:rPr>
        <w:t xml:space="preserve">       </w:t>
      </w:r>
      <w:r w:rsidR="005B4E17" w:rsidRPr="00FE18E6">
        <w:rPr>
          <w:rFonts w:ascii="Times New Roman" w:hAnsi="Times New Roman" w:cs="Times New Roman"/>
          <w:sz w:val="28"/>
          <w:szCs w:val="28"/>
        </w:rPr>
        <w:t xml:space="preserve">приказ ФНС России от 24.12.2021  №  ЕД-7-3/1149@ «О внесении изменений в приложения к приказу Федеральной налоговой службы от 29 октября 2014 года № ММВ-7-3/558@ «Об утверждении формы налоговой декларации по налогу на добавленную стоимость, порядка ее заполнения, а также формата представления налоговой декларации по налогу на добавленную стоимость в электронной форме» (зарегистрирован Министерством юстиции Российской Федерации 31.01.2022, регистрационный номер 67051); </w:t>
      </w:r>
    </w:p>
    <w:p w:rsidR="000960C9" w:rsidRDefault="000960C9" w:rsidP="002C012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18E6">
        <w:rPr>
          <w:rFonts w:ascii="Times New Roman" w:hAnsi="Times New Roman" w:cs="Times New Roman"/>
          <w:sz w:val="28"/>
          <w:szCs w:val="28"/>
        </w:rPr>
        <w:t xml:space="preserve">приказ ФНС России от </w:t>
      </w:r>
      <w:r w:rsidR="005B4E17" w:rsidRPr="00FE18E6">
        <w:rPr>
          <w:rFonts w:ascii="Times New Roman" w:hAnsi="Times New Roman" w:cs="Times New Roman"/>
          <w:sz w:val="28"/>
          <w:szCs w:val="28"/>
        </w:rPr>
        <w:t>12</w:t>
      </w:r>
      <w:r w:rsidRPr="00FE18E6">
        <w:rPr>
          <w:rFonts w:ascii="Times New Roman" w:hAnsi="Times New Roman" w:cs="Times New Roman"/>
          <w:sz w:val="28"/>
          <w:szCs w:val="28"/>
        </w:rPr>
        <w:t>.12.</w:t>
      </w:r>
      <w:r w:rsidR="005B4E17" w:rsidRPr="00FE18E6">
        <w:rPr>
          <w:rFonts w:ascii="Times New Roman" w:hAnsi="Times New Roman" w:cs="Times New Roman"/>
          <w:sz w:val="28"/>
          <w:szCs w:val="28"/>
        </w:rPr>
        <w:t>2022</w:t>
      </w:r>
      <w:r w:rsidRPr="00FE18E6">
        <w:rPr>
          <w:rFonts w:ascii="Times New Roman" w:hAnsi="Times New Roman" w:cs="Times New Roman"/>
          <w:sz w:val="28"/>
          <w:szCs w:val="28"/>
        </w:rPr>
        <w:t xml:space="preserve"> №</w:t>
      </w:r>
      <w:r w:rsidR="005B4E17" w:rsidRPr="00FE18E6">
        <w:rPr>
          <w:rFonts w:ascii="Times New Roman" w:hAnsi="Times New Roman" w:cs="Times New Roman"/>
          <w:sz w:val="28"/>
          <w:szCs w:val="28"/>
        </w:rPr>
        <w:t xml:space="preserve"> ЕД-7-3/1191@ </w:t>
      </w:r>
      <w:r w:rsidRPr="00FE18E6">
        <w:rPr>
          <w:rFonts w:ascii="Times New Roman" w:hAnsi="Times New Roman" w:cs="Times New Roman"/>
          <w:sz w:val="28"/>
          <w:szCs w:val="28"/>
        </w:rPr>
        <w:t>«О внесении изменений в приложения к приказу Федеральной налоговой службы от 29 октября 2014 года № ММВ-7-3/558@» (зарегистрирован Министерством</w:t>
      </w:r>
      <w:r w:rsidRPr="009125BE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</w:t>
      </w:r>
      <w:r>
        <w:rPr>
          <w:rFonts w:ascii="Times New Roman" w:hAnsi="Times New Roman" w:cs="Times New Roman"/>
          <w:sz w:val="28"/>
          <w:szCs w:val="28"/>
        </w:rPr>
        <w:t>23.</w:t>
      </w:r>
      <w:r w:rsidRPr="009125BE">
        <w:rPr>
          <w:rFonts w:ascii="Times New Roman" w:hAnsi="Times New Roman" w:cs="Times New Roman"/>
          <w:sz w:val="28"/>
          <w:szCs w:val="28"/>
        </w:rPr>
        <w:t>01.20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125BE">
        <w:rPr>
          <w:rFonts w:ascii="Times New Roman" w:hAnsi="Times New Roman" w:cs="Times New Roman"/>
          <w:sz w:val="28"/>
          <w:szCs w:val="28"/>
        </w:rPr>
        <w:t xml:space="preserve">, регистрационный номер </w:t>
      </w:r>
      <w:r>
        <w:rPr>
          <w:rFonts w:ascii="Times New Roman" w:hAnsi="Times New Roman" w:cs="Times New Roman"/>
          <w:sz w:val="28"/>
          <w:szCs w:val="28"/>
        </w:rPr>
        <w:t>72107</w:t>
      </w:r>
      <w:r w:rsidRPr="009125BE">
        <w:rPr>
          <w:rFonts w:ascii="Times New Roman" w:hAnsi="Times New Roman" w:cs="Times New Roman"/>
          <w:sz w:val="28"/>
          <w:szCs w:val="28"/>
        </w:rPr>
        <w:t>)</w:t>
      </w:r>
      <w:r w:rsidR="004720E7">
        <w:rPr>
          <w:rFonts w:ascii="Times New Roman" w:hAnsi="Times New Roman" w:cs="Times New Roman"/>
          <w:sz w:val="28"/>
          <w:szCs w:val="28"/>
        </w:rPr>
        <w:t>.</w:t>
      </w:r>
      <w:r w:rsidRPr="00912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0CA" w:rsidRPr="00E120CA" w:rsidRDefault="00C877D6" w:rsidP="002C01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0CA">
        <w:rPr>
          <w:rFonts w:ascii="Times New Roman" w:hAnsi="Times New Roman" w:cs="Times New Roman"/>
          <w:sz w:val="28"/>
          <w:szCs w:val="28"/>
        </w:rPr>
        <w:t xml:space="preserve">3. Установить, </w:t>
      </w:r>
      <w:proofErr w:type="gramStart"/>
      <w:r w:rsidRPr="00E120CA">
        <w:rPr>
          <w:rFonts w:ascii="Times New Roman" w:hAnsi="Times New Roman" w:cs="Times New Roman"/>
          <w:sz w:val="28"/>
          <w:szCs w:val="28"/>
        </w:rPr>
        <w:t xml:space="preserve">что </w:t>
      </w:r>
      <w:r w:rsidR="00E120CA" w:rsidRPr="00E120CA">
        <w:rPr>
          <w:rFonts w:ascii="Times New Roman" w:hAnsi="Times New Roman" w:cs="Times New Roman"/>
          <w:sz w:val="28"/>
          <w:szCs w:val="28"/>
        </w:rPr>
        <w:t xml:space="preserve"> </w:t>
      </w:r>
      <w:r w:rsidRPr="00E120CA">
        <w:rPr>
          <w:rFonts w:ascii="Times New Roman" w:hAnsi="Times New Roman" w:cs="Times New Roman"/>
          <w:sz w:val="28"/>
          <w:szCs w:val="28"/>
        </w:rPr>
        <w:t>настоящий</w:t>
      </w:r>
      <w:proofErr w:type="gramEnd"/>
      <w:r w:rsidRPr="00E120CA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E120CA" w:rsidRPr="00E120CA">
        <w:rPr>
          <w:rFonts w:ascii="Times New Roman" w:hAnsi="Times New Roman" w:cs="Times New Roman"/>
          <w:sz w:val="28"/>
          <w:szCs w:val="28"/>
        </w:rPr>
        <w:t xml:space="preserve"> вступает в силу по истечении двух месяцев со дня его официального опубликования и применяется начиная с представления налоговой декларации по налогу на добавленную стоимость за 1 квартал 2025 года.</w:t>
      </w:r>
    </w:p>
    <w:p w:rsidR="00C877D6" w:rsidRPr="00E120CA" w:rsidRDefault="00C877D6" w:rsidP="002C012B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0CA">
        <w:rPr>
          <w:rFonts w:ascii="Times New Roman" w:hAnsi="Times New Roman" w:cs="Times New Roman"/>
          <w:sz w:val="28"/>
          <w:szCs w:val="28"/>
        </w:rPr>
        <w:t xml:space="preserve">4. Контроль за исполнением настоящего приказа возложить на заместителя руководителя Федеральной налоговой службы, координирующего вопросы </w:t>
      </w:r>
      <w:r w:rsidRPr="00E120CA">
        <w:rPr>
          <w:rFonts w:ascii="Times New Roman" w:hAnsi="Times New Roman" w:cs="Times New Roman"/>
          <w:sz w:val="28"/>
          <w:szCs w:val="28"/>
        </w:rPr>
        <w:lastRenderedPageBreak/>
        <w:t>методологического и организационного обеспечения работы налоговых органов по вопросам исчисления в соответствующий бюджет налогов и сборов, иных обязательных платежей (за исключением транспортного налога, налога на имущество организаций, налога на имущество физических лиц, земельного налога, налога на доходы физических лиц, страховых взносов).</w:t>
      </w:r>
    </w:p>
    <w:p w:rsidR="00C877D6" w:rsidRDefault="00C877D6" w:rsidP="008A59C4">
      <w:pPr>
        <w:spacing w:after="0" w:line="288" w:lineRule="auto"/>
        <w:jc w:val="both"/>
        <w:rPr>
          <w:rFonts w:ascii="Times New Roman" w:hAnsi="Times New Roman" w:cs="Times New Roman"/>
          <w:szCs w:val="26"/>
        </w:rPr>
      </w:pPr>
    </w:p>
    <w:p w:rsidR="00E120CA" w:rsidRDefault="00E120CA" w:rsidP="008A59C4">
      <w:pPr>
        <w:spacing w:after="0" w:line="288" w:lineRule="auto"/>
        <w:jc w:val="both"/>
        <w:rPr>
          <w:rFonts w:ascii="Times New Roman" w:hAnsi="Times New Roman" w:cs="Times New Roman"/>
          <w:szCs w:val="26"/>
        </w:rPr>
      </w:pPr>
    </w:p>
    <w:p w:rsidR="00E120CA" w:rsidRDefault="00E120CA" w:rsidP="008A59C4">
      <w:pPr>
        <w:spacing w:after="0" w:line="288" w:lineRule="auto"/>
        <w:jc w:val="both"/>
        <w:rPr>
          <w:rFonts w:ascii="Times New Roman" w:hAnsi="Times New Roman" w:cs="Times New Roman"/>
          <w:szCs w:val="26"/>
        </w:rPr>
      </w:pPr>
    </w:p>
    <w:p w:rsidR="00E120CA" w:rsidRPr="00E120CA" w:rsidRDefault="00E120CA" w:rsidP="008A59C4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E120C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C877D6" w:rsidRDefault="00E120CA" w:rsidP="006A459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E120CA">
        <w:rPr>
          <w:rFonts w:ascii="Times New Roman" w:hAnsi="Times New Roman" w:cs="Times New Roman"/>
          <w:sz w:val="28"/>
          <w:szCs w:val="28"/>
        </w:rPr>
        <w:t>Федеральной налоговой службы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A45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Д.В. Егоров  </w:t>
      </w:r>
    </w:p>
    <w:sectPr w:rsidR="00C877D6" w:rsidSect="00693945">
      <w:footerReference w:type="default" r:id="rId21"/>
      <w:pgSz w:w="11905" w:h="16838"/>
      <w:pgMar w:top="357" w:right="567" w:bottom="1134" w:left="1134" w:header="0" w:footer="8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F67" w:rsidRDefault="00230F67" w:rsidP="00693945">
      <w:pPr>
        <w:spacing w:after="0" w:line="240" w:lineRule="auto"/>
      </w:pPr>
      <w:r>
        <w:separator/>
      </w:r>
    </w:p>
  </w:endnote>
  <w:endnote w:type="continuationSeparator" w:id="0">
    <w:p w:rsidR="00230F67" w:rsidRDefault="00230F67" w:rsidP="0069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945" w:rsidRDefault="00693945">
    <w:pPr>
      <w:pStyle w:val="aa"/>
    </w:pPr>
    <w:r>
      <w:t xml:space="preserve">Источник </w:t>
    </w:r>
    <w:hyperlink r:id="rId1" w:history="1">
      <w:r w:rsidRPr="00F45AF9">
        <w:rPr>
          <w:rStyle w:val="a4"/>
        </w:rPr>
        <w:t>https://regulation.gov.ru/Regulation/Npa/PublicView?npaID=151088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F67" w:rsidRDefault="00230F67" w:rsidP="00693945">
      <w:pPr>
        <w:spacing w:after="0" w:line="240" w:lineRule="auto"/>
      </w:pPr>
      <w:r>
        <w:separator/>
      </w:r>
    </w:p>
  </w:footnote>
  <w:footnote w:type="continuationSeparator" w:id="0">
    <w:p w:rsidR="00230F67" w:rsidRDefault="00230F67" w:rsidP="00693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BC3"/>
    <w:rsid w:val="00004A3A"/>
    <w:rsid w:val="000618B2"/>
    <w:rsid w:val="000960C9"/>
    <w:rsid w:val="000E4F50"/>
    <w:rsid w:val="00144E62"/>
    <w:rsid w:val="001568CA"/>
    <w:rsid w:val="00177E15"/>
    <w:rsid w:val="00195DED"/>
    <w:rsid w:val="001C02F6"/>
    <w:rsid w:val="00230F67"/>
    <w:rsid w:val="00232DFB"/>
    <w:rsid w:val="002670CB"/>
    <w:rsid w:val="00275F22"/>
    <w:rsid w:val="00294653"/>
    <w:rsid w:val="002B09E7"/>
    <w:rsid w:val="002C012B"/>
    <w:rsid w:val="00327140"/>
    <w:rsid w:val="0035129F"/>
    <w:rsid w:val="003E0C5C"/>
    <w:rsid w:val="00441A7F"/>
    <w:rsid w:val="004635B5"/>
    <w:rsid w:val="00464B55"/>
    <w:rsid w:val="00466C13"/>
    <w:rsid w:val="0047098C"/>
    <w:rsid w:val="004720E7"/>
    <w:rsid w:val="00476485"/>
    <w:rsid w:val="005425C2"/>
    <w:rsid w:val="00564DF3"/>
    <w:rsid w:val="0056743F"/>
    <w:rsid w:val="00572CC7"/>
    <w:rsid w:val="005875F5"/>
    <w:rsid w:val="005A4A4E"/>
    <w:rsid w:val="005B4E17"/>
    <w:rsid w:val="005B7224"/>
    <w:rsid w:val="005F37FA"/>
    <w:rsid w:val="005F713F"/>
    <w:rsid w:val="006145CB"/>
    <w:rsid w:val="00693945"/>
    <w:rsid w:val="006A4598"/>
    <w:rsid w:val="006A4BB6"/>
    <w:rsid w:val="006C268F"/>
    <w:rsid w:val="0071686D"/>
    <w:rsid w:val="007202F1"/>
    <w:rsid w:val="007305B5"/>
    <w:rsid w:val="00733E90"/>
    <w:rsid w:val="007C5A69"/>
    <w:rsid w:val="007D75D8"/>
    <w:rsid w:val="00851A6E"/>
    <w:rsid w:val="008A59C4"/>
    <w:rsid w:val="008B695A"/>
    <w:rsid w:val="008D12BE"/>
    <w:rsid w:val="008D6937"/>
    <w:rsid w:val="009125BE"/>
    <w:rsid w:val="00920FE3"/>
    <w:rsid w:val="00941210"/>
    <w:rsid w:val="00986866"/>
    <w:rsid w:val="00995EC7"/>
    <w:rsid w:val="00A1423B"/>
    <w:rsid w:val="00AF4259"/>
    <w:rsid w:val="00B524BF"/>
    <w:rsid w:val="00B53DF8"/>
    <w:rsid w:val="00B8449A"/>
    <w:rsid w:val="00BB6091"/>
    <w:rsid w:val="00C03D37"/>
    <w:rsid w:val="00C3560B"/>
    <w:rsid w:val="00C84540"/>
    <w:rsid w:val="00C877D6"/>
    <w:rsid w:val="00CA7156"/>
    <w:rsid w:val="00CB6A84"/>
    <w:rsid w:val="00CF7BC3"/>
    <w:rsid w:val="00D16850"/>
    <w:rsid w:val="00DA0F6C"/>
    <w:rsid w:val="00DA2023"/>
    <w:rsid w:val="00E120CA"/>
    <w:rsid w:val="00E13FFD"/>
    <w:rsid w:val="00E44373"/>
    <w:rsid w:val="00E5126C"/>
    <w:rsid w:val="00EB1D37"/>
    <w:rsid w:val="00EC4BF1"/>
    <w:rsid w:val="00F01D9A"/>
    <w:rsid w:val="00F25DCE"/>
    <w:rsid w:val="00F43627"/>
    <w:rsid w:val="00F67E60"/>
    <w:rsid w:val="00FB1A1D"/>
    <w:rsid w:val="00FC4C9A"/>
    <w:rsid w:val="00FE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1B31B"/>
  <w15:chartTrackingRefBased/>
  <w15:docId w15:val="{BD0213BE-34B8-4C41-BDE7-5B937703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F7BC3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rsid w:val="0056743F"/>
    <w:rPr>
      <w:color w:val="0000FF"/>
      <w:u w:val="single"/>
    </w:rPr>
  </w:style>
  <w:style w:type="paragraph" w:customStyle="1" w:styleId="ConsPlusNormal">
    <w:name w:val="ConsPlusNormal"/>
    <w:rsid w:val="00F01D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4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4E6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3D3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3945"/>
  </w:style>
  <w:style w:type="paragraph" w:styleId="aa">
    <w:name w:val="footer"/>
    <w:basedOn w:val="a"/>
    <w:link w:val="ab"/>
    <w:uiPriority w:val="99"/>
    <w:unhideWhenUsed/>
    <w:rsid w:val="0069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3945"/>
  </w:style>
  <w:style w:type="character" w:styleId="ac">
    <w:name w:val="Unresolved Mention"/>
    <w:basedOn w:val="a0"/>
    <w:uiPriority w:val="99"/>
    <w:semiHidden/>
    <w:unhideWhenUsed/>
    <w:rsid w:val="00693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3F7DDD80913ABC4575713B8F0AD395CF2EB09B3762763ADB2FACBF72E507A76927369D3FABC59DCB26A753B6A701CC6085752CAA0382z6o1H" TargetMode="External"/><Relationship Id="rId13" Type="http://schemas.openxmlformats.org/officeDocument/2006/relationships/hyperlink" Target="https://login.consultant.ru/link/?req=doc&amp;base=LAW&amp;n=438268&amp;dst=104622" TargetMode="External"/><Relationship Id="rId18" Type="http://schemas.openxmlformats.org/officeDocument/2006/relationships/hyperlink" Target="https://login.consultant.ru/link/?req=doc&amp;base=LAW&amp;n=438268&amp;dst=102660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ref=2CD57A81F06995D87F9773949D4D2089BF76FC9D8DD589F21E99F625E669D3C3F35EB9566D9831CCD742BFD27EF7D09A95960C24DCiFG" TargetMode="External"/><Relationship Id="rId12" Type="http://schemas.openxmlformats.org/officeDocument/2006/relationships/hyperlink" Target="https://login.consultant.ru/link/?req=doc&amp;base=LAW&amp;n=438268&amp;dst=103182" TargetMode="External"/><Relationship Id="rId17" Type="http://schemas.openxmlformats.org/officeDocument/2006/relationships/hyperlink" Target="https://login.consultant.ru/link/?req=doc&amp;base=LAW&amp;n=438268&amp;dst=10233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38268&amp;dst=101938" TargetMode="External"/><Relationship Id="rId20" Type="http://schemas.openxmlformats.org/officeDocument/2006/relationships/hyperlink" Target="https://login.consultant.ru/link/?req=doc&amp;base=LAW&amp;n=438268&amp;dst=102969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CD57A81F06995D87F9773949D4D2089B87EF99D8BD589F21E99F625E669D3C3F35EB95068916596C746F68577EBD4828B921224CD7DD7iFG" TargetMode="External"/><Relationship Id="rId11" Type="http://schemas.openxmlformats.org/officeDocument/2006/relationships/hyperlink" Target="https://login.consultant.ru/link/?req=doc&amp;base=LAW&amp;n=438268&amp;dst=10074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38268&amp;dst=10157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8268&amp;dst=100026" TargetMode="External"/><Relationship Id="rId19" Type="http://schemas.openxmlformats.org/officeDocument/2006/relationships/hyperlink" Target="https://login.consultant.ru/link/?req=doc&amp;base=LAW&amp;n=482896&amp;dst=100554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6FF4C14958C3B982E9B73CD92787DC030E3ACEDC9612746BA98A8540418371935480E4FA51F9233B01C03002CxE6CH" TargetMode="External"/><Relationship Id="rId14" Type="http://schemas.openxmlformats.org/officeDocument/2006/relationships/hyperlink" Target="https://login.consultant.ru/link/?req=doc&amp;base=LAW&amp;n=438268&amp;dst=104938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1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Думинская Ольга Сергеевна</dc:creator>
  <cp:keywords/>
  <dc:description/>
  <cp:lastModifiedBy>user</cp:lastModifiedBy>
  <cp:revision>2</cp:revision>
  <cp:lastPrinted>2021-11-16T16:50:00Z</cp:lastPrinted>
  <dcterms:created xsi:type="dcterms:W3CDTF">2024-09-26T11:38:00Z</dcterms:created>
  <dcterms:modified xsi:type="dcterms:W3CDTF">2024-09-26T11:38:00Z</dcterms:modified>
</cp:coreProperties>
</file>